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E3" w:rsidRPr="00F35760" w:rsidRDefault="00B401E3" w:rsidP="00F35760">
      <w:pPr>
        <w:pStyle w:val="NormalWeb"/>
        <w:spacing w:before="24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F35760">
        <w:rPr>
          <w:rFonts w:asciiTheme="majorHAnsi" w:hAnsiTheme="majorHAnsi" w:cstheme="majorHAnsi"/>
          <w:color w:val="000000"/>
        </w:rPr>
        <w:t>B</w:t>
      </w:r>
      <w:r w:rsidR="000C6A5B">
        <w:rPr>
          <w:rFonts w:asciiTheme="majorHAnsi" w:hAnsiTheme="majorHAnsi" w:cstheme="majorHAnsi"/>
          <w:color w:val="000000"/>
        </w:rPr>
        <w:t>e</w:t>
      </w:r>
      <w:r w:rsidRPr="00F35760">
        <w:rPr>
          <w:rFonts w:asciiTheme="majorHAnsi" w:hAnsiTheme="majorHAnsi" w:cstheme="majorHAnsi"/>
          <w:color w:val="000000"/>
        </w:rPr>
        <w:t>nvolguts associats</w:t>
      </w:r>
      <w:r w:rsidR="00B71F6C" w:rsidRPr="00F35760">
        <w:rPr>
          <w:rFonts w:asciiTheme="majorHAnsi" w:hAnsiTheme="majorHAnsi" w:cstheme="majorHAnsi"/>
          <w:color w:val="000000"/>
        </w:rPr>
        <w:t>,</w:t>
      </w:r>
    </w:p>
    <w:p w:rsidR="00B401E3" w:rsidRPr="00F35760" w:rsidRDefault="00B401E3" w:rsidP="00F35760">
      <w:pPr>
        <w:pStyle w:val="NormalWeb"/>
        <w:spacing w:before="24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F35760">
        <w:rPr>
          <w:rFonts w:asciiTheme="majorHAnsi" w:hAnsiTheme="majorHAnsi" w:cstheme="majorHAnsi"/>
          <w:color w:val="000000"/>
        </w:rPr>
        <w:t>Fundació Barcelona Comerç, en col·laboració amb tots els eixos comercials</w:t>
      </w:r>
      <w:r w:rsidR="000C6A5B">
        <w:rPr>
          <w:rFonts w:asciiTheme="majorHAnsi" w:hAnsiTheme="majorHAnsi" w:cstheme="majorHAnsi"/>
          <w:color w:val="000000"/>
        </w:rPr>
        <w:t xml:space="preserve"> de Barcelona, ha programat el c</w:t>
      </w:r>
      <w:r w:rsidRPr="00F35760">
        <w:rPr>
          <w:rFonts w:asciiTheme="majorHAnsi" w:hAnsiTheme="majorHAnsi" w:cstheme="majorHAnsi"/>
          <w:color w:val="000000"/>
        </w:rPr>
        <w:t xml:space="preserve">oncurs </w:t>
      </w:r>
      <w:r w:rsidRPr="000C6A5B">
        <w:rPr>
          <w:rFonts w:asciiTheme="minorHAnsi" w:hAnsiTheme="minorHAnsi" w:cstheme="minorHAnsi"/>
          <w:b/>
          <w:color w:val="000000"/>
        </w:rPr>
        <w:t>Lletres al Comerç</w:t>
      </w:r>
      <w:r w:rsidRPr="00F35760">
        <w:rPr>
          <w:rFonts w:asciiTheme="majorHAnsi" w:hAnsiTheme="majorHAnsi" w:cstheme="majorHAnsi"/>
          <w:color w:val="000000"/>
        </w:rPr>
        <w:t>, un certamen que vol vincular literatura i comerços de proximitat</w:t>
      </w:r>
      <w:r w:rsidR="00BD2011" w:rsidRPr="00F35760">
        <w:rPr>
          <w:rFonts w:asciiTheme="majorHAnsi" w:hAnsiTheme="majorHAnsi" w:cstheme="majorHAnsi"/>
          <w:color w:val="000000"/>
        </w:rPr>
        <w:t xml:space="preserve"> dins de l’Any del Comerç i la Cultura</w:t>
      </w:r>
      <w:r w:rsidRPr="00F35760">
        <w:rPr>
          <w:rFonts w:asciiTheme="majorHAnsi" w:hAnsiTheme="majorHAnsi" w:cstheme="majorHAnsi"/>
          <w:color w:val="000000"/>
        </w:rPr>
        <w:t>.</w:t>
      </w:r>
    </w:p>
    <w:p w:rsidR="00B401E3" w:rsidRPr="00F35760" w:rsidRDefault="00BD2011" w:rsidP="00F35760">
      <w:pPr>
        <w:pStyle w:val="NormalWeb"/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F35760">
        <w:rPr>
          <w:rFonts w:asciiTheme="majorHAnsi" w:hAnsiTheme="majorHAnsi" w:cstheme="majorHAnsi"/>
          <w:color w:val="000000"/>
        </w:rPr>
        <w:t>Us informem dels principals detalls:</w:t>
      </w:r>
    </w:p>
    <w:p w:rsidR="00BD2011" w:rsidRPr="00F35760" w:rsidRDefault="00BD2011" w:rsidP="00F35760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35760">
        <w:rPr>
          <w:rFonts w:asciiTheme="minorHAnsi" w:hAnsiTheme="minorHAnsi" w:cstheme="minorHAnsi"/>
          <w:b/>
          <w:color w:val="000000"/>
        </w:rPr>
        <w:t>MECÀNICA DEL CONCURS LITERARI</w:t>
      </w:r>
    </w:p>
    <w:p w:rsidR="00BD2011" w:rsidRPr="00F35760" w:rsidRDefault="00BD2011" w:rsidP="000C6A5B">
      <w:pPr>
        <w:pStyle w:val="NormalWeb"/>
        <w:numPr>
          <w:ilvl w:val="0"/>
          <w:numId w:val="1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F35760">
        <w:rPr>
          <w:rFonts w:asciiTheme="majorHAnsi" w:hAnsiTheme="majorHAnsi" w:cstheme="majorHAnsi"/>
          <w:color w:val="000000"/>
        </w:rPr>
        <w:t>Pot participar qualsevol persona major</w:t>
      </w:r>
      <w:r w:rsidR="00B401E3" w:rsidRPr="00F35760">
        <w:rPr>
          <w:rFonts w:asciiTheme="majorHAnsi" w:hAnsiTheme="majorHAnsi" w:cstheme="majorHAnsi"/>
          <w:color w:val="000000"/>
        </w:rPr>
        <w:t xml:space="preserve"> de 16 any</w:t>
      </w:r>
      <w:r w:rsidR="000C6A5B">
        <w:rPr>
          <w:rFonts w:asciiTheme="majorHAnsi" w:hAnsiTheme="majorHAnsi" w:cstheme="majorHAnsi"/>
          <w:color w:val="000000"/>
        </w:rPr>
        <w:t>s</w:t>
      </w:r>
    </w:p>
    <w:p w:rsidR="00F35760" w:rsidRDefault="00BD2011" w:rsidP="00F35760">
      <w:pPr>
        <w:pStyle w:val="NormalWeb"/>
        <w:numPr>
          <w:ilvl w:val="0"/>
          <w:numId w:val="1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F35760">
        <w:rPr>
          <w:rFonts w:asciiTheme="majorHAnsi" w:hAnsiTheme="majorHAnsi" w:cstheme="majorHAnsi"/>
          <w:color w:val="000000"/>
        </w:rPr>
        <w:t xml:space="preserve">Els </w:t>
      </w:r>
      <w:r w:rsidR="009B3016">
        <w:rPr>
          <w:rFonts w:asciiTheme="majorHAnsi" w:hAnsiTheme="majorHAnsi" w:cstheme="majorHAnsi"/>
          <w:color w:val="000000"/>
        </w:rPr>
        <w:t xml:space="preserve">participants han d’inscriure’s </w:t>
      </w:r>
      <w:r w:rsidR="00282930" w:rsidRPr="00F35760">
        <w:rPr>
          <w:rFonts w:asciiTheme="majorHAnsi" w:hAnsiTheme="majorHAnsi" w:cstheme="majorHAnsi"/>
          <w:color w:val="000000"/>
        </w:rPr>
        <w:t>via web</w:t>
      </w:r>
      <w:r w:rsidR="009B3016">
        <w:rPr>
          <w:rFonts w:asciiTheme="majorHAnsi" w:hAnsiTheme="majorHAnsi" w:cstheme="majorHAnsi"/>
          <w:color w:val="000000"/>
        </w:rPr>
        <w:t xml:space="preserve"> (exclusivament)</w:t>
      </w:r>
      <w:r w:rsidR="00282930" w:rsidRPr="00F35760">
        <w:rPr>
          <w:rFonts w:asciiTheme="majorHAnsi" w:hAnsiTheme="majorHAnsi" w:cstheme="majorHAnsi"/>
          <w:color w:val="000000"/>
        </w:rPr>
        <w:t xml:space="preserve"> </w:t>
      </w:r>
      <w:r w:rsidRPr="00F35760">
        <w:rPr>
          <w:rFonts w:asciiTheme="majorHAnsi" w:hAnsiTheme="majorHAnsi" w:cstheme="majorHAnsi"/>
          <w:color w:val="000000"/>
        </w:rPr>
        <w:t xml:space="preserve">a </w:t>
      </w:r>
      <w:hyperlink r:id="rId7" w:history="1">
        <w:r w:rsidR="00F35760" w:rsidRPr="0035637C">
          <w:rPr>
            <w:rStyle w:val="Enlla"/>
            <w:rFonts w:asciiTheme="majorHAnsi" w:hAnsiTheme="majorHAnsi" w:cstheme="majorHAnsi"/>
          </w:rPr>
          <w:t>www.lletresalcomerc.eixosbcn.org</w:t>
        </w:r>
      </w:hyperlink>
    </w:p>
    <w:p w:rsidR="00BD2011" w:rsidRPr="00F35760" w:rsidRDefault="00BD2011" w:rsidP="0012606A">
      <w:pPr>
        <w:pStyle w:val="NormalWeb"/>
        <w:numPr>
          <w:ilvl w:val="0"/>
          <w:numId w:val="1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F35760">
        <w:rPr>
          <w:rFonts w:asciiTheme="majorHAnsi" w:hAnsiTheme="majorHAnsi" w:cstheme="majorHAnsi"/>
          <w:color w:val="000000"/>
        </w:rPr>
        <w:t xml:space="preserve">El relat, escrit </w:t>
      </w:r>
      <w:r w:rsidR="00282930" w:rsidRPr="00F35760">
        <w:rPr>
          <w:rFonts w:asciiTheme="majorHAnsi" w:hAnsiTheme="majorHAnsi" w:cstheme="majorHAnsi"/>
          <w:color w:val="000000"/>
        </w:rPr>
        <w:t>en català,</w:t>
      </w:r>
      <w:r w:rsidR="0093294A" w:rsidRPr="00F35760">
        <w:rPr>
          <w:rFonts w:asciiTheme="majorHAnsi" w:hAnsiTheme="majorHAnsi" w:cstheme="majorHAnsi"/>
          <w:color w:val="000000"/>
        </w:rPr>
        <w:t xml:space="preserve"> </w:t>
      </w:r>
      <w:r w:rsidRPr="00F35760">
        <w:rPr>
          <w:rFonts w:asciiTheme="majorHAnsi" w:hAnsiTheme="majorHAnsi" w:cstheme="majorHAnsi"/>
          <w:color w:val="000000"/>
        </w:rPr>
        <w:t xml:space="preserve">tindrà una extensió </w:t>
      </w:r>
      <w:r w:rsidR="00B401E3" w:rsidRPr="00F35760">
        <w:rPr>
          <w:rFonts w:asciiTheme="majorHAnsi" w:hAnsiTheme="majorHAnsi" w:cstheme="majorHAnsi"/>
          <w:color w:val="000000"/>
        </w:rPr>
        <w:t>màxim</w:t>
      </w:r>
      <w:r w:rsidRPr="00F35760">
        <w:rPr>
          <w:rFonts w:asciiTheme="majorHAnsi" w:hAnsiTheme="majorHAnsi" w:cstheme="majorHAnsi"/>
          <w:color w:val="000000"/>
        </w:rPr>
        <w:t>a</w:t>
      </w:r>
      <w:r w:rsidR="00B401E3" w:rsidRPr="00F35760">
        <w:rPr>
          <w:rFonts w:asciiTheme="majorHAnsi" w:hAnsiTheme="majorHAnsi" w:cstheme="majorHAnsi"/>
          <w:color w:val="000000"/>
        </w:rPr>
        <w:t xml:space="preserve"> de cinc pàgines</w:t>
      </w:r>
      <w:r w:rsidRPr="00F35760">
        <w:rPr>
          <w:rFonts w:asciiTheme="majorHAnsi" w:hAnsiTheme="majorHAnsi" w:cstheme="majorHAnsi"/>
          <w:color w:val="000000"/>
        </w:rPr>
        <w:t>,</w:t>
      </w:r>
      <w:r w:rsidR="00B401E3" w:rsidRPr="00F35760">
        <w:rPr>
          <w:rFonts w:asciiTheme="majorHAnsi" w:hAnsiTheme="majorHAnsi" w:cstheme="majorHAnsi"/>
          <w:color w:val="000000"/>
        </w:rPr>
        <w:t xml:space="preserve"> inspirat en un dels comerços associat</w:t>
      </w:r>
      <w:r w:rsidR="009B3016">
        <w:rPr>
          <w:rFonts w:asciiTheme="majorHAnsi" w:hAnsiTheme="majorHAnsi" w:cstheme="majorHAnsi"/>
          <w:color w:val="000000"/>
        </w:rPr>
        <w:t>s als nostres eixos comercials</w:t>
      </w:r>
    </w:p>
    <w:p w:rsidR="00BD2011" w:rsidRPr="00F35760" w:rsidRDefault="00BD2011" w:rsidP="00F35760">
      <w:pPr>
        <w:pStyle w:val="NormalWeb"/>
        <w:numPr>
          <w:ilvl w:val="0"/>
          <w:numId w:val="1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F35760">
        <w:rPr>
          <w:rFonts w:asciiTheme="majorHAnsi" w:hAnsiTheme="majorHAnsi" w:cstheme="majorHAnsi"/>
          <w:color w:val="000000"/>
        </w:rPr>
        <w:t xml:space="preserve">S’acceptaran els originals </w:t>
      </w:r>
      <w:r w:rsidR="00B7384E" w:rsidRPr="00F35760">
        <w:rPr>
          <w:rFonts w:asciiTheme="majorHAnsi" w:hAnsiTheme="majorHAnsi" w:cstheme="majorHAnsi"/>
          <w:color w:val="000000"/>
        </w:rPr>
        <w:t>des del</w:t>
      </w:r>
      <w:r w:rsidRPr="00F35760">
        <w:rPr>
          <w:rFonts w:asciiTheme="majorHAnsi" w:hAnsiTheme="majorHAnsi" w:cstheme="majorHAnsi"/>
          <w:color w:val="000000"/>
        </w:rPr>
        <w:t xml:space="preserve"> dia 20 d’</w:t>
      </w:r>
      <w:r w:rsidR="00B7384E" w:rsidRPr="00F35760">
        <w:rPr>
          <w:rFonts w:asciiTheme="majorHAnsi" w:hAnsiTheme="majorHAnsi" w:cstheme="majorHAnsi"/>
          <w:color w:val="000000"/>
        </w:rPr>
        <w:t xml:space="preserve">agost al dia </w:t>
      </w:r>
      <w:r w:rsidR="00B9779C">
        <w:rPr>
          <w:rFonts w:asciiTheme="majorHAnsi" w:hAnsiTheme="majorHAnsi" w:cstheme="majorHAnsi"/>
          <w:color w:val="000000"/>
        </w:rPr>
        <w:t>30</w:t>
      </w:r>
      <w:bookmarkStart w:id="0" w:name="_GoBack"/>
      <w:bookmarkEnd w:id="0"/>
      <w:r w:rsidR="00F35760">
        <w:rPr>
          <w:rFonts w:asciiTheme="majorHAnsi" w:hAnsiTheme="majorHAnsi" w:cstheme="majorHAnsi"/>
          <w:color w:val="000000"/>
        </w:rPr>
        <w:t xml:space="preserve"> de setembre</w:t>
      </w:r>
      <w:r w:rsidR="00B7384E" w:rsidRPr="00F35760">
        <w:rPr>
          <w:rFonts w:asciiTheme="majorHAnsi" w:hAnsiTheme="majorHAnsi" w:cstheme="majorHAnsi"/>
          <w:color w:val="000000"/>
        </w:rPr>
        <w:t xml:space="preserve"> de 2018</w:t>
      </w:r>
    </w:p>
    <w:p w:rsidR="00B401E3" w:rsidRPr="00F35760" w:rsidRDefault="00B401E3" w:rsidP="00F35760">
      <w:pPr>
        <w:pStyle w:val="NormalWeb"/>
        <w:numPr>
          <w:ilvl w:val="0"/>
          <w:numId w:val="1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F35760">
        <w:rPr>
          <w:rFonts w:asciiTheme="majorHAnsi" w:hAnsiTheme="majorHAnsi" w:cstheme="majorHAnsi"/>
          <w:color w:val="000000"/>
        </w:rPr>
        <w:t xml:space="preserve">Un jurat professional </w:t>
      </w:r>
      <w:r w:rsidR="00282930" w:rsidRPr="00F35760">
        <w:rPr>
          <w:rFonts w:asciiTheme="majorHAnsi" w:hAnsiTheme="majorHAnsi" w:cstheme="majorHAnsi"/>
          <w:color w:val="000000"/>
        </w:rPr>
        <w:t>tr</w:t>
      </w:r>
      <w:r w:rsidRPr="00F35760">
        <w:rPr>
          <w:rFonts w:asciiTheme="majorHAnsi" w:hAnsiTheme="majorHAnsi" w:cstheme="majorHAnsi"/>
          <w:color w:val="000000"/>
        </w:rPr>
        <w:t>iarà el</w:t>
      </w:r>
      <w:r w:rsidR="00282930" w:rsidRPr="00F35760">
        <w:rPr>
          <w:rFonts w:asciiTheme="majorHAnsi" w:hAnsiTheme="majorHAnsi" w:cstheme="majorHAnsi"/>
          <w:color w:val="000000"/>
        </w:rPr>
        <w:t xml:space="preserve">s </w:t>
      </w:r>
      <w:r w:rsidRPr="00F35760">
        <w:rPr>
          <w:rFonts w:asciiTheme="majorHAnsi" w:hAnsiTheme="majorHAnsi" w:cstheme="majorHAnsi"/>
          <w:color w:val="000000"/>
        </w:rPr>
        <w:t>millor</w:t>
      </w:r>
      <w:r w:rsidR="00282930" w:rsidRPr="00F35760">
        <w:rPr>
          <w:rFonts w:asciiTheme="majorHAnsi" w:hAnsiTheme="majorHAnsi" w:cstheme="majorHAnsi"/>
          <w:color w:val="000000"/>
        </w:rPr>
        <w:t>s</w:t>
      </w:r>
      <w:r w:rsidR="00FE5526" w:rsidRPr="00F35760">
        <w:rPr>
          <w:rFonts w:asciiTheme="majorHAnsi" w:hAnsiTheme="majorHAnsi" w:cstheme="majorHAnsi"/>
          <w:color w:val="000000"/>
        </w:rPr>
        <w:t xml:space="preserve"> </w:t>
      </w:r>
      <w:r w:rsidR="00282930" w:rsidRPr="00F35760">
        <w:rPr>
          <w:rFonts w:asciiTheme="majorHAnsi" w:hAnsiTheme="majorHAnsi" w:cstheme="majorHAnsi"/>
          <w:color w:val="000000"/>
        </w:rPr>
        <w:t>entre</w:t>
      </w:r>
      <w:r w:rsidR="00B71F6C" w:rsidRPr="00F35760">
        <w:rPr>
          <w:rFonts w:asciiTheme="majorHAnsi" w:hAnsiTheme="majorHAnsi" w:cstheme="majorHAnsi"/>
          <w:color w:val="000000"/>
        </w:rPr>
        <w:t xml:space="preserve"> els quals</w:t>
      </w:r>
      <w:r w:rsidR="00282930" w:rsidRPr="00F35760">
        <w:rPr>
          <w:rFonts w:asciiTheme="majorHAnsi" w:hAnsiTheme="majorHAnsi" w:cstheme="majorHAnsi"/>
          <w:color w:val="000000"/>
        </w:rPr>
        <w:t xml:space="preserve"> </w:t>
      </w:r>
      <w:r w:rsidR="00FE5526" w:rsidRPr="00F35760">
        <w:rPr>
          <w:rFonts w:asciiTheme="majorHAnsi" w:hAnsiTheme="majorHAnsi" w:cstheme="majorHAnsi"/>
          <w:color w:val="000000"/>
        </w:rPr>
        <w:t>s’escollirà</w:t>
      </w:r>
      <w:r w:rsidR="00282930" w:rsidRPr="00F35760">
        <w:rPr>
          <w:rFonts w:asciiTheme="majorHAnsi" w:hAnsiTheme="majorHAnsi" w:cstheme="majorHAnsi"/>
          <w:color w:val="000000"/>
        </w:rPr>
        <w:t xml:space="preserve"> el guanyador</w:t>
      </w:r>
      <w:r w:rsidR="00FE5526" w:rsidRPr="00F35760">
        <w:rPr>
          <w:rFonts w:asciiTheme="majorHAnsi" w:hAnsiTheme="majorHAnsi" w:cstheme="majorHAnsi"/>
          <w:color w:val="000000"/>
        </w:rPr>
        <w:t xml:space="preserve">. </w:t>
      </w:r>
      <w:r w:rsidR="0093294A" w:rsidRPr="00F35760">
        <w:rPr>
          <w:rFonts w:asciiTheme="majorHAnsi" w:hAnsiTheme="majorHAnsi" w:cstheme="majorHAnsi"/>
          <w:color w:val="000000"/>
        </w:rPr>
        <w:t>Els millors relats, d’acord als criteris del jurat</w:t>
      </w:r>
      <w:r w:rsidR="00B71F6C" w:rsidRPr="00F35760">
        <w:rPr>
          <w:rFonts w:asciiTheme="majorHAnsi" w:hAnsiTheme="majorHAnsi" w:cstheme="majorHAnsi"/>
          <w:color w:val="000000"/>
        </w:rPr>
        <w:t xml:space="preserve">, </w:t>
      </w:r>
      <w:r w:rsidR="0093294A" w:rsidRPr="00F35760">
        <w:rPr>
          <w:rFonts w:asciiTheme="majorHAnsi" w:hAnsiTheme="majorHAnsi" w:cstheme="majorHAnsi"/>
          <w:color w:val="000000"/>
        </w:rPr>
        <w:t>seran publicats en un recull que es presentarà el dia del lliurement de premis</w:t>
      </w:r>
      <w:r w:rsidR="00B7384E" w:rsidRPr="00F35760">
        <w:rPr>
          <w:rFonts w:asciiTheme="majorHAnsi" w:hAnsiTheme="majorHAnsi" w:cstheme="majorHAnsi"/>
          <w:color w:val="000000"/>
        </w:rPr>
        <w:t xml:space="preserve"> a finals </w:t>
      </w:r>
      <w:r w:rsidR="00F35760">
        <w:rPr>
          <w:rFonts w:asciiTheme="majorHAnsi" w:hAnsiTheme="majorHAnsi" w:cstheme="majorHAnsi"/>
          <w:color w:val="000000"/>
        </w:rPr>
        <w:t>de novembre de 2018</w:t>
      </w:r>
      <w:r w:rsidR="0093294A" w:rsidRPr="00F35760">
        <w:rPr>
          <w:rFonts w:asciiTheme="majorHAnsi" w:hAnsiTheme="majorHAnsi" w:cstheme="majorHAnsi"/>
          <w:color w:val="000000"/>
        </w:rPr>
        <w:t>.</w:t>
      </w:r>
      <w:r w:rsidR="00385E3F" w:rsidRPr="00F35760">
        <w:rPr>
          <w:rFonts w:asciiTheme="majorHAnsi" w:hAnsiTheme="majorHAnsi" w:cstheme="majorHAnsi"/>
          <w:color w:val="000000"/>
        </w:rPr>
        <w:t xml:space="preserve"> El primer prem</w:t>
      </w:r>
      <w:r w:rsidR="00B71F6C" w:rsidRPr="00F35760">
        <w:rPr>
          <w:rFonts w:asciiTheme="majorHAnsi" w:hAnsiTheme="majorHAnsi" w:cstheme="majorHAnsi"/>
          <w:color w:val="000000"/>
        </w:rPr>
        <w:t>i</w:t>
      </w:r>
      <w:r w:rsidR="00385E3F" w:rsidRPr="00F35760">
        <w:rPr>
          <w:rFonts w:asciiTheme="majorHAnsi" w:hAnsiTheme="majorHAnsi" w:cstheme="majorHAnsi"/>
          <w:color w:val="000000"/>
        </w:rPr>
        <w:t xml:space="preserve"> estarà dotat am</w:t>
      </w:r>
      <w:r w:rsidR="00B71F6C" w:rsidRPr="00F35760">
        <w:rPr>
          <w:rFonts w:asciiTheme="majorHAnsi" w:hAnsiTheme="majorHAnsi" w:cstheme="majorHAnsi"/>
          <w:color w:val="000000"/>
        </w:rPr>
        <w:t>b</w:t>
      </w:r>
      <w:r w:rsidR="00385E3F" w:rsidRPr="00F35760">
        <w:rPr>
          <w:rFonts w:asciiTheme="majorHAnsi" w:hAnsiTheme="majorHAnsi" w:cstheme="majorHAnsi"/>
          <w:color w:val="000000"/>
        </w:rPr>
        <w:t xml:space="preserve"> 1</w:t>
      </w:r>
      <w:r w:rsidR="00F35760">
        <w:rPr>
          <w:rFonts w:asciiTheme="majorHAnsi" w:hAnsiTheme="majorHAnsi" w:cstheme="majorHAnsi"/>
          <w:color w:val="000000"/>
        </w:rPr>
        <w:t>.</w:t>
      </w:r>
      <w:r w:rsidR="00385E3F" w:rsidRPr="00F35760">
        <w:rPr>
          <w:rFonts w:asciiTheme="majorHAnsi" w:hAnsiTheme="majorHAnsi" w:cstheme="majorHAnsi"/>
          <w:color w:val="000000"/>
        </w:rPr>
        <w:t>000 euros i les narracions finalistes reb</w:t>
      </w:r>
      <w:r w:rsidR="00B71F6C" w:rsidRPr="00F35760">
        <w:rPr>
          <w:rFonts w:asciiTheme="majorHAnsi" w:hAnsiTheme="majorHAnsi" w:cstheme="majorHAnsi"/>
          <w:color w:val="000000"/>
        </w:rPr>
        <w:t>r</w:t>
      </w:r>
      <w:r w:rsidR="00385E3F" w:rsidRPr="00F35760">
        <w:rPr>
          <w:rFonts w:asciiTheme="majorHAnsi" w:hAnsiTheme="majorHAnsi" w:cstheme="majorHAnsi"/>
          <w:color w:val="000000"/>
        </w:rPr>
        <w:t>an</w:t>
      </w:r>
      <w:r w:rsidR="00B71F6C" w:rsidRPr="00F35760">
        <w:rPr>
          <w:rFonts w:asciiTheme="majorHAnsi" w:hAnsiTheme="majorHAnsi" w:cstheme="majorHAnsi"/>
          <w:color w:val="000000"/>
        </w:rPr>
        <w:t xml:space="preserve"> el guardó de  </w:t>
      </w:r>
      <w:r w:rsidR="00B71F6C" w:rsidRPr="00F35760">
        <w:rPr>
          <w:rFonts w:asciiTheme="minorHAnsi" w:hAnsiTheme="minorHAnsi" w:cstheme="minorHAnsi"/>
          <w:b/>
          <w:color w:val="000000" w:themeColor="text1"/>
        </w:rPr>
        <w:t>Lletres al Comerç</w:t>
      </w:r>
    </w:p>
    <w:p w:rsidR="00BD2011" w:rsidRPr="00F35760" w:rsidRDefault="00BD2011" w:rsidP="00F35760">
      <w:pPr>
        <w:pStyle w:val="NormalWeb"/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</w:p>
    <w:p w:rsidR="00BD2011" w:rsidRPr="00F35760" w:rsidRDefault="009B3016" w:rsidP="00F35760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COM POT PARTICIPAR EL </w:t>
      </w:r>
      <w:r w:rsidR="00BD2011" w:rsidRPr="00F35760">
        <w:rPr>
          <w:rFonts w:asciiTheme="minorHAnsi" w:hAnsiTheme="minorHAnsi" w:cstheme="minorHAnsi"/>
          <w:b/>
          <w:color w:val="000000"/>
        </w:rPr>
        <w:t>COMERÇ?</w:t>
      </w:r>
    </w:p>
    <w:p w:rsidR="00950644" w:rsidRPr="00F35760" w:rsidRDefault="00B7384E" w:rsidP="00F35760">
      <w:pPr>
        <w:pStyle w:val="NormalWeb"/>
        <w:numPr>
          <w:ilvl w:val="0"/>
          <w:numId w:val="2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F35760">
        <w:rPr>
          <w:rFonts w:asciiTheme="majorHAnsi" w:hAnsiTheme="majorHAnsi" w:cstheme="majorHAnsi"/>
          <w:color w:val="000000"/>
        </w:rPr>
        <w:t xml:space="preserve">Pot inscriure’s a la convocatòria tot aquell comerç associat </w:t>
      </w:r>
      <w:r w:rsidR="00B71F6C" w:rsidRPr="00F35760">
        <w:rPr>
          <w:rFonts w:asciiTheme="majorHAnsi" w:hAnsiTheme="majorHAnsi" w:cstheme="majorHAnsi"/>
          <w:color w:val="000000"/>
        </w:rPr>
        <w:t>a un eix de FUNDACIÓ</w:t>
      </w:r>
      <w:r w:rsidRPr="00F35760">
        <w:rPr>
          <w:rFonts w:asciiTheme="majorHAnsi" w:hAnsiTheme="majorHAnsi" w:cstheme="majorHAnsi"/>
          <w:color w:val="000000"/>
        </w:rPr>
        <w:t xml:space="preserve"> BARCELONA COMERÇ</w:t>
      </w:r>
    </w:p>
    <w:p w:rsidR="00CD0575" w:rsidRDefault="00B7384E" w:rsidP="00F35760">
      <w:pPr>
        <w:pStyle w:val="NormalWeb"/>
        <w:numPr>
          <w:ilvl w:val="0"/>
          <w:numId w:val="2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F35760">
        <w:rPr>
          <w:rFonts w:asciiTheme="majorHAnsi" w:hAnsiTheme="majorHAnsi" w:cstheme="majorHAnsi"/>
          <w:color w:val="000000"/>
        </w:rPr>
        <w:t>La inscr</w:t>
      </w:r>
      <w:r w:rsidR="00950644" w:rsidRPr="00F35760">
        <w:rPr>
          <w:rFonts w:asciiTheme="majorHAnsi" w:hAnsiTheme="majorHAnsi" w:cstheme="majorHAnsi"/>
          <w:color w:val="000000"/>
        </w:rPr>
        <w:t>i</w:t>
      </w:r>
      <w:r w:rsidRPr="00F35760">
        <w:rPr>
          <w:rFonts w:asciiTheme="majorHAnsi" w:hAnsiTheme="majorHAnsi" w:cstheme="majorHAnsi"/>
          <w:color w:val="000000"/>
        </w:rPr>
        <w:t xml:space="preserve">pció </w:t>
      </w:r>
      <w:r w:rsidR="00950644" w:rsidRPr="00F35760">
        <w:rPr>
          <w:rFonts w:asciiTheme="majorHAnsi" w:hAnsiTheme="majorHAnsi" w:cstheme="majorHAnsi"/>
          <w:color w:val="000000"/>
        </w:rPr>
        <w:t>s’ha de complimentar exclusivament a</w:t>
      </w:r>
      <w:r w:rsidR="009B3016">
        <w:rPr>
          <w:rFonts w:asciiTheme="majorHAnsi" w:hAnsiTheme="majorHAnsi" w:cstheme="majorHAnsi"/>
          <w:color w:val="000000"/>
        </w:rPr>
        <w:t xml:space="preserve"> través del</w:t>
      </w:r>
      <w:r w:rsidR="00950644" w:rsidRPr="00F35760">
        <w:rPr>
          <w:rFonts w:asciiTheme="majorHAnsi" w:hAnsiTheme="majorHAnsi" w:cstheme="majorHAnsi"/>
          <w:color w:val="000000"/>
        </w:rPr>
        <w:t xml:space="preserve"> web </w:t>
      </w:r>
      <w:hyperlink r:id="rId8" w:history="1">
        <w:r w:rsidR="00CD0575" w:rsidRPr="0035637C">
          <w:rPr>
            <w:rStyle w:val="Enlla"/>
            <w:rFonts w:asciiTheme="majorHAnsi" w:hAnsiTheme="majorHAnsi" w:cstheme="majorHAnsi"/>
          </w:rPr>
          <w:t>www.lletresalcomerc.eixosbcn.org</w:t>
        </w:r>
      </w:hyperlink>
    </w:p>
    <w:p w:rsidR="00F35760" w:rsidRPr="00CD0575" w:rsidRDefault="00950644" w:rsidP="006161DE">
      <w:pPr>
        <w:pStyle w:val="NormalWeb"/>
        <w:numPr>
          <w:ilvl w:val="0"/>
          <w:numId w:val="2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CD0575">
        <w:rPr>
          <w:rFonts w:asciiTheme="majorHAnsi" w:hAnsiTheme="majorHAnsi" w:cstheme="majorHAnsi"/>
          <w:color w:val="000000"/>
        </w:rPr>
        <w:t xml:space="preserve"> </w:t>
      </w:r>
      <w:r w:rsidR="00385E3F" w:rsidRPr="00CD0575">
        <w:rPr>
          <w:rFonts w:asciiTheme="majorHAnsi" w:hAnsiTheme="majorHAnsi" w:cstheme="majorHAnsi"/>
          <w:color w:val="000000"/>
        </w:rPr>
        <w:t>La inscrip</w:t>
      </w:r>
      <w:r w:rsidRPr="00CD0575">
        <w:rPr>
          <w:rFonts w:asciiTheme="majorHAnsi" w:hAnsiTheme="majorHAnsi" w:cstheme="majorHAnsi"/>
          <w:color w:val="000000"/>
        </w:rPr>
        <w:t>ció del comerç t</w:t>
      </w:r>
      <w:r w:rsidR="00385E3F" w:rsidRPr="00CD0575">
        <w:rPr>
          <w:rFonts w:asciiTheme="majorHAnsi" w:hAnsiTheme="majorHAnsi" w:cstheme="majorHAnsi"/>
          <w:color w:val="000000"/>
        </w:rPr>
        <w:t>indrà lloc ú</w:t>
      </w:r>
      <w:r w:rsidRPr="00CD0575">
        <w:rPr>
          <w:rFonts w:asciiTheme="majorHAnsi" w:hAnsiTheme="majorHAnsi" w:cstheme="majorHAnsi"/>
          <w:color w:val="000000"/>
        </w:rPr>
        <w:t>nicament des de dia 23 de juliol al 12 d’agost</w:t>
      </w:r>
      <w:r w:rsidR="00B71F6C" w:rsidRPr="00CD0575">
        <w:rPr>
          <w:rFonts w:asciiTheme="majorHAnsi" w:hAnsiTheme="majorHAnsi" w:cstheme="majorHAnsi"/>
          <w:color w:val="000000"/>
        </w:rPr>
        <w:t>.</w:t>
      </w:r>
    </w:p>
    <w:p w:rsidR="00B7384E" w:rsidRPr="00F35760" w:rsidRDefault="00950644" w:rsidP="00F35760">
      <w:pPr>
        <w:pStyle w:val="NormalWeb"/>
        <w:numPr>
          <w:ilvl w:val="0"/>
          <w:numId w:val="2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F35760">
        <w:rPr>
          <w:rFonts w:asciiTheme="majorHAnsi" w:hAnsiTheme="majorHAnsi" w:cstheme="majorHAnsi"/>
          <w:color w:val="000000"/>
        </w:rPr>
        <w:lastRenderedPageBreak/>
        <w:t>Inscriure’s implica que el comerç apareixerà dins de les narracions  presentades a concurs. Tal vegada el comerciant rebi la visita del concursant per tal de docume</w:t>
      </w:r>
      <w:r w:rsidR="000C6A5B">
        <w:rPr>
          <w:rFonts w:asciiTheme="majorHAnsi" w:hAnsiTheme="majorHAnsi" w:cstheme="majorHAnsi"/>
          <w:color w:val="000000"/>
        </w:rPr>
        <w:t>ntar se per a la seva narració</w:t>
      </w:r>
    </w:p>
    <w:p w:rsidR="00B71F6C" w:rsidRPr="00F35760" w:rsidRDefault="00B71F6C" w:rsidP="00F35760">
      <w:pPr>
        <w:pStyle w:val="NormalWeb"/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</w:p>
    <w:p w:rsidR="00B71F6C" w:rsidRPr="00F35760" w:rsidRDefault="00B71F6C" w:rsidP="00F35760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35760">
        <w:rPr>
          <w:rFonts w:asciiTheme="minorHAnsi" w:hAnsiTheme="minorHAnsi" w:cstheme="minorHAnsi"/>
          <w:b/>
          <w:color w:val="000000"/>
        </w:rPr>
        <w:t xml:space="preserve">Per a més informació: </w:t>
      </w:r>
    </w:p>
    <w:p w:rsidR="00B71F6C" w:rsidRPr="00F35760" w:rsidRDefault="00CD0575" w:rsidP="009B3016">
      <w:pPr>
        <w:pStyle w:val="NormalWeb"/>
        <w:numPr>
          <w:ilvl w:val="0"/>
          <w:numId w:val="7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9B3016">
        <w:rPr>
          <w:rFonts w:asciiTheme="minorHAnsi" w:hAnsiTheme="minorHAnsi" w:cstheme="minorHAnsi"/>
          <w:b/>
          <w:color w:val="000000"/>
        </w:rPr>
        <w:t>web</w:t>
      </w:r>
      <w:r>
        <w:rPr>
          <w:rFonts w:asciiTheme="majorHAnsi" w:hAnsiTheme="majorHAnsi" w:cstheme="majorHAnsi"/>
          <w:color w:val="000000"/>
        </w:rPr>
        <w:t xml:space="preserve">: </w:t>
      </w:r>
      <w:r w:rsidR="00F35760">
        <w:rPr>
          <w:rFonts w:asciiTheme="majorHAnsi" w:hAnsiTheme="majorHAnsi" w:cstheme="majorHAnsi"/>
          <w:color w:val="000000"/>
        </w:rPr>
        <w:t xml:space="preserve"> </w:t>
      </w:r>
      <w:hyperlink r:id="rId9" w:history="1">
        <w:r w:rsidR="00B71F6C" w:rsidRPr="00F35760">
          <w:rPr>
            <w:rStyle w:val="Enlla"/>
            <w:rFonts w:asciiTheme="majorHAnsi" w:hAnsiTheme="majorHAnsi" w:cstheme="majorHAnsi"/>
          </w:rPr>
          <w:t>www.lletresalcomerc.eixosbcn.org</w:t>
        </w:r>
      </w:hyperlink>
      <w:r w:rsidR="00B71F6C" w:rsidRPr="00F35760">
        <w:rPr>
          <w:rFonts w:asciiTheme="majorHAnsi" w:hAnsiTheme="majorHAnsi" w:cstheme="majorHAnsi"/>
          <w:color w:val="000000"/>
        </w:rPr>
        <w:t xml:space="preserve">, activa </w:t>
      </w:r>
      <w:r w:rsidR="009B3016">
        <w:rPr>
          <w:rFonts w:asciiTheme="majorHAnsi" w:hAnsiTheme="majorHAnsi" w:cstheme="majorHAnsi"/>
          <w:color w:val="000000"/>
        </w:rPr>
        <w:t>a partir del 23 de juliol</w:t>
      </w:r>
    </w:p>
    <w:p w:rsidR="00BD2011" w:rsidRPr="00F35760" w:rsidRDefault="00B71F6C" w:rsidP="009B3016">
      <w:pPr>
        <w:pStyle w:val="NormalWeb"/>
        <w:numPr>
          <w:ilvl w:val="0"/>
          <w:numId w:val="7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9B3016">
        <w:rPr>
          <w:rFonts w:asciiTheme="minorHAnsi" w:hAnsiTheme="minorHAnsi" w:cstheme="minorHAnsi"/>
          <w:b/>
          <w:color w:val="000000"/>
        </w:rPr>
        <w:t>e-mail</w:t>
      </w:r>
      <w:r w:rsidRPr="00F35760">
        <w:rPr>
          <w:rFonts w:asciiTheme="majorHAnsi" w:hAnsiTheme="majorHAnsi" w:cstheme="majorHAnsi"/>
          <w:color w:val="000000"/>
        </w:rPr>
        <w:t xml:space="preserve">: </w:t>
      </w:r>
      <w:hyperlink r:id="rId10" w:history="1">
        <w:r w:rsidRPr="00F35760">
          <w:rPr>
            <w:rStyle w:val="Enlla"/>
            <w:rFonts w:asciiTheme="majorHAnsi" w:hAnsiTheme="majorHAnsi" w:cstheme="majorHAnsi"/>
          </w:rPr>
          <w:t>lletres@eixosbcn.org</w:t>
        </w:r>
      </w:hyperlink>
    </w:p>
    <w:p w:rsidR="00B71F6C" w:rsidRPr="00F35760" w:rsidRDefault="00B71F6C" w:rsidP="00F35760">
      <w:pPr>
        <w:pStyle w:val="NormalWeb"/>
        <w:spacing w:before="240" w:beforeAutospacing="0"/>
        <w:jc w:val="both"/>
        <w:rPr>
          <w:rFonts w:asciiTheme="majorHAnsi" w:hAnsiTheme="majorHAnsi" w:cstheme="majorHAnsi"/>
          <w:color w:val="000000"/>
        </w:rPr>
      </w:pPr>
    </w:p>
    <w:p w:rsidR="00BD2011" w:rsidRDefault="00BD2011" w:rsidP="00F35760">
      <w:pPr>
        <w:pStyle w:val="NormalWeb"/>
        <w:spacing w:before="240" w:beforeAutospacing="0"/>
        <w:rPr>
          <w:rFonts w:ascii="Calibri" w:hAnsi="Calibri"/>
          <w:color w:val="000000"/>
          <w:sz w:val="28"/>
        </w:rPr>
      </w:pPr>
    </w:p>
    <w:p w:rsidR="0093294A" w:rsidRDefault="0093294A" w:rsidP="00F35760">
      <w:pPr>
        <w:pStyle w:val="NormalWeb"/>
        <w:spacing w:before="240" w:beforeAutospacing="0"/>
        <w:rPr>
          <w:rFonts w:ascii="Calibri" w:hAnsi="Calibri"/>
          <w:color w:val="000000"/>
          <w:sz w:val="28"/>
        </w:rPr>
      </w:pPr>
    </w:p>
    <w:p w:rsidR="00B401E3" w:rsidRDefault="00B401E3" w:rsidP="00F35760">
      <w:pPr>
        <w:pStyle w:val="NormalWeb"/>
        <w:spacing w:before="240" w:beforeAutospacing="0"/>
      </w:pPr>
      <w:r w:rsidRPr="00282930">
        <w:rPr>
          <w:rFonts w:ascii="Calibri" w:hAnsi="Calibri"/>
          <w:color w:val="000000"/>
          <w:sz w:val="28"/>
        </w:rPr>
        <w:t> </w:t>
      </w:r>
    </w:p>
    <w:p w:rsidR="00B401E3" w:rsidRDefault="00B401E3" w:rsidP="00F35760">
      <w:pPr>
        <w:spacing w:before="240"/>
      </w:pPr>
    </w:p>
    <w:sectPr w:rsidR="00B401E3" w:rsidSect="00D25737">
      <w:headerReference w:type="default" r:id="rId11"/>
      <w:footerReference w:type="default" r:id="rId12"/>
      <w:pgSz w:w="11906" w:h="16838"/>
      <w:pgMar w:top="2665" w:right="1559" w:bottom="1985" w:left="1701" w:header="90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B0" w:rsidRDefault="009F68B0" w:rsidP="009B3016">
      <w:pPr>
        <w:spacing w:after="0" w:line="240" w:lineRule="auto"/>
      </w:pPr>
      <w:r>
        <w:separator/>
      </w:r>
    </w:p>
  </w:endnote>
  <w:endnote w:type="continuationSeparator" w:id="0">
    <w:p w:rsidR="009F68B0" w:rsidRDefault="009F68B0" w:rsidP="009B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16" w:rsidRPr="009B3016" w:rsidRDefault="000C6A5B" w:rsidP="009B3016">
    <w:pPr>
      <w:pStyle w:val="Peu"/>
      <w:rPr>
        <w:rFonts w:asciiTheme="majorHAnsi" w:hAnsiTheme="majorHAnsi" w:cstheme="majorHAnsi"/>
        <w:sz w:val="20"/>
      </w:rPr>
    </w:pPr>
    <w:r w:rsidRPr="009B3016">
      <w:rPr>
        <w:rFonts w:asciiTheme="majorHAnsi" w:hAnsiTheme="majorHAnsi" w:cstheme="majorHAnsi"/>
        <w:noProof/>
        <w:color w:val="595959" w:themeColor="text1" w:themeTint="A6"/>
        <w:sz w:val="18"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1482354</wp:posOffset>
              </wp:positionH>
              <wp:positionV relativeFrom="page">
                <wp:posOffset>9643745</wp:posOffset>
              </wp:positionV>
              <wp:extent cx="4916805" cy="0"/>
              <wp:effectExtent l="0" t="0" r="36195" b="19050"/>
              <wp:wrapNone/>
              <wp:docPr id="14" name="Connector rec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680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745E3" id="Connector recte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7pt,759.35pt" to="503.85pt,7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" strokecolor="#cfcdcd [2894]" strokeweight=".5pt">
              <v:stroke joinstyle="miter"/>
              <w10:wrap anchorx="page" anchory="page"/>
            </v:line>
          </w:pict>
        </mc:Fallback>
      </mc:AlternateContent>
    </w:r>
    <w:r w:rsidRPr="009B3016">
      <w:rPr>
        <w:rFonts w:asciiTheme="majorHAnsi" w:hAnsiTheme="majorHAnsi" w:cstheme="majorHAnsi"/>
        <w:noProof/>
        <w:color w:val="595959" w:themeColor="text1" w:themeTint="A6"/>
        <w:sz w:val="18"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1051560</wp:posOffset>
          </wp:positionH>
          <wp:positionV relativeFrom="page">
            <wp:posOffset>9597126</wp:posOffset>
          </wp:positionV>
          <wp:extent cx="359410" cy="193040"/>
          <wp:effectExtent l="0" t="0" r="2540" b="0"/>
          <wp:wrapThrough wrapText="bothSides">
            <wp:wrapPolygon edited="0">
              <wp:start x="0" y="0"/>
              <wp:lineTo x="0" y="19184"/>
              <wp:lineTo x="20608" y="19184"/>
              <wp:lineTo x="20608" y="2132"/>
              <wp:lineTo x="19463" y="0"/>
              <wp:lineTo x="0" y="0"/>
            </wp:wrapPolygon>
          </wp:wrapThrough>
          <wp:docPr id="16" name="Imat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o-lletres_al_comerç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016" w:rsidRPr="009B3016">
      <w:rPr>
        <w:rFonts w:asciiTheme="majorHAnsi" w:hAnsiTheme="majorHAnsi" w:cstheme="majorHAnsi"/>
        <w:noProof/>
        <w:color w:val="595959" w:themeColor="text1" w:themeTint="A6"/>
        <w:sz w:val="18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6443980</wp:posOffset>
          </wp:positionH>
          <wp:positionV relativeFrom="page">
            <wp:posOffset>9562729</wp:posOffset>
          </wp:positionV>
          <wp:extent cx="216000" cy="270545"/>
          <wp:effectExtent l="0" t="0" r="0" b="0"/>
          <wp:wrapThrough wrapText="bothSides">
            <wp:wrapPolygon edited="0">
              <wp:start x="0" y="0"/>
              <wp:lineTo x="0" y="19775"/>
              <wp:lineTo x="19059" y="19775"/>
              <wp:lineTo x="19059" y="0"/>
              <wp:lineTo x="0" y="0"/>
            </wp:wrapPolygon>
          </wp:wrapThrough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ssa_so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7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016" w:rsidRPr="009B3016">
      <w:rPr>
        <w:rFonts w:asciiTheme="majorHAnsi" w:hAnsiTheme="majorHAnsi" w:cstheme="majorHAnsi"/>
        <w:color w:val="595959" w:themeColor="text1" w:themeTint="A6"/>
        <w:sz w:val="18"/>
      </w:rPr>
      <w:t xml:space="preserve">Lletres al Comerç       </w:t>
    </w:r>
    <w:r w:rsidR="009B3016">
      <w:rPr>
        <w:rFonts w:asciiTheme="majorHAnsi" w:hAnsiTheme="majorHAnsi" w:cstheme="majorHAnsi"/>
        <w:color w:val="595959" w:themeColor="text1" w:themeTint="A6"/>
        <w:sz w:val="18"/>
      </w:rPr>
      <w:t xml:space="preserve">          </w:t>
    </w:r>
    <w:r w:rsidR="009B3016" w:rsidRPr="009B3016">
      <w:rPr>
        <w:rFonts w:asciiTheme="majorHAnsi" w:hAnsiTheme="majorHAnsi" w:cstheme="majorHAnsi"/>
        <w:color w:val="595959" w:themeColor="text1" w:themeTint="A6"/>
        <w:sz w:val="18"/>
      </w:rPr>
      <w:t xml:space="preserve">     </w:t>
    </w:r>
    <w:hyperlink r:id="rId3" w:history="1">
      <w:r w:rsidR="009B3016" w:rsidRPr="009B3016">
        <w:rPr>
          <w:rStyle w:val="Enlla"/>
          <w:rFonts w:asciiTheme="majorHAnsi" w:hAnsiTheme="majorHAnsi" w:cstheme="majorHAnsi"/>
          <w:color w:val="595959" w:themeColor="text1" w:themeTint="A6"/>
          <w:sz w:val="18"/>
        </w:rPr>
        <w:t>www.lletresalcomerç.eixosbcn.org</w:t>
      </w:r>
    </w:hyperlink>
    <w:r w:rsidR="009B3016" w:rsidRPr="009B3016">
      <w:rPr>
        <w:rFonts w:asciiTheme="majorHAnsi" w:hAnsiTheme="majorHAnsi" w:cstheme="majorHAnsi"/>
        <w:color w:val="595959" w:themeColor="text1" w:themeTint="A6"/>
        <w:sz w:val="18"/>
      </w:rPr>
      <w:t xml:space="preserve">      </w:t>
    </w:r>
    <w:r w:rsidR="009B3016">
      <w:rPr>
        <w:rFonts w:asciiTheme="majorHAnsi" w:hAnsiTheme="majorHAnsi" w:cstheme="majorHAnsi"/>
        <w:color w:val="595959" w:themeColor="text1" w:themeTint="A6"/>
        <w:sz w:val="18"/>
      </w:rPr>
      <w:t xml:space="preserve">      </w:t>
    </w:r>
    <w:r w:rsidR="009B3016" w:rsidRPr="009B3016">
      <w:rPr>
        <w:rFonts w:asciiTheme="majorHAnsi" w:hAnsiTheme="majorHAnsi" w:cstheme="majorHAnsi"/>
        <w:color w:val="595959" w:themeColor="text1" w:themeTint="A6"/>
        <w:sz w:val="18"/>
      </w:rPr>
      <w:t xml:space="preserve">            </w:t>
    </w:r>
    <w:r w:rsidR="009B3016">
      <w:rPr>
        <w:rFonts w:asciiTheme="majorHAnsi" w:hAnsiTheme="majorHAnsi" w:cstheme="majorHAnsi"/>
        <w:color w:val="595959" w:themeColor="text1" w:themeTint="A6"/>
        <w:sz w:val="18"/>
      </w:rPr>
      <w:t xml:space="preserve">    </w:t>
    </w:r>
    <w:r w:rsidR="009B3016" w:rsidRPr="009B3016">
      <w:rPr>
        <w:rFonts w:asciiTheme="majorHAnsi" w:hAnsiTheme="majorHAnsi" w:cstheme="majorHAnsi"/>
        <w:color w:val="595959" w:themeColor="text1" w:themeTint="A6"/>
        <w:sz w:val="18"/>
      </w:rPr>
      <w:t xml:space="preserve">    lletres@eixosbcn.org</w:t>
    </w:r>
  </w:p>
  <w:p w:rsidR="009B3016" w:rsidRDefault="009B301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B0" w:rsidRDefault="009F68B0" w:rsidP="009B3016">
      <w:pPr>
        <w:spacing w:after="0" w:line="240" w:lineRule="auto"/>
      </w:pPr>
      <w:r>
        <w:separator/>
      </w:r>
    </w:p>
  </w:footnote>
  <w:footnote w:type="continuationSeparator" w:id="0">
    <w:p w:rsidR="009F68B0" w:rsidRDefault="009F68B0" w:rsidP="009B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5B" w:rsidRDefault="000C6A5B">
    <w:pPr>
      <w:pStyle w:val="Capalera"/>
    </w:pPr>
  </w:p>
  <w:p w:rsidR="000C6A5B" w:rsidRDefault="000C6A5B">
    <w:pPr>
      <w:pStyle w:val="Capalera"/>
    </w:pPr>
  </w:p>
  <w:p w:rsidR="000C6A5B" w:rsidRDefault="00D25737">
    <w:pPr>
      <w:pStyle w:val="Capalera"/>
    </w:pPr>
    <w:r>
      <w:rPr>
        <w:rFonts w:asciiTheme="majorHAnsi" w:hAnsiTheme="majorHAnsi" w:cstheme="majorHAnsi"/>
        <w:noProof/>
        <w:color w:val="000000"/>
        <w:lang w:eastAsia="ca-ES"/>
      </w:rPr>
      <w:drawing>
        <wp:anchor distT="0" distB="0" distL="114300" distR="114300" simplePos="0" relativeHeight="251663360" behindDoc="0" locked="0" layoutInCell="1" allowOverlap="1" wp14:anchorId="62FB8283" wp14:editId="65CAD4D2">
          <wp:simplePos x="0" y="0"/>
          <wp:positionH relativeFrom="page">
            <wp:posOffset>5903595</wp:posOffset>
          </wp:positionH>
          <wp:positionV relativeFrom="page">
            <wp:posOffset>989330</wp:posOffset>
          </wp:positionV>
          <wp:extent cx="1079500" cy="588010"/>
          <wp:effectExtent l="0" t="0" r="6350" b="2540"/>
          <wp:wrapThrough wrapText="bothSides">
            <wp:wrapPolygon edited="0">
              <wp:start x="0" y="0"/>
              <wp:lineTo x="0" y="20994"/>
              <wp:lineTo x="21346" y="20994"/>
              <wp:lineTo x="21346" y="0"/>
              <wp:lineTo x="0" y="0"/>
            </wp:wrapPolygon>
          </wp:wrapThrough>
          <wp:docPr id="15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6A5B">
      <w:rPr>
        <w:noProof/>
        <w:lang w:eastAsia="ca-ES"/>
      </w:rPr>
      <w:drawing>
        <wp:anchor distT="0" distB="0" distL="114300" distR="114300" simplePos="0" relativeHeight="251665408" behindDoc="0" locked="0" layoutInCell="1" allowOverlap="1" wp14:anchorId="793535A9" wp14:editId="095893DA">
          <wp:simplePos x="0" y="0"/>
          <wp:positionH relativeFrom="page">
            <wp:posOffset>995045</wp:posOffset>
          </wp:positionH>
          <wp:positionV relativeFrom="page">
            <wp:posOffset>994410</wp:posOffset>
          </wp:positionV>
          <wp:extent cx="1223645" cy="595630"/>
          <wp:effectExtent l="0" t="0" r="0" b="0"/>
          <wp:wrapThrough wrapText="bothSides">
            <wp:wrapPolygon edited="0">
              <wp:start x="4372" y="0"/>
              <wp:lineTo x="4035" y="11053"/>
              <wp:lineTo x="0" y="15889"/>
              <wp:lineTo x="0" y="20725"/>
              <wp:lineTo x="21185" y="20725"/>
              <wp:lineTo x="21185" y="17962"/>
              <wp:lineTo x="17150" y="11053"/>
              <wp:lineTo x="17823" y="5527"/>
              <wp:lineTo x="15469" y="691"/>
              <wp:lineTo x="12106" y="0"/>
              <wp:lineTo x="4372" y="0"/>
            </wp:wrapPolygon>
          </wp:wrapThrough>
          <wp:docPr id="13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-lletres_al_comerç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6A5B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7FEAF8" wp14:editId="2C65F274">
              <wp:simplePos x="0" y="0"/>
              <wp:positionH relativeFrom="page">
                <wp:posOffset>2106295</wp:posOffset>
              </wp:positionH>
              <wp:positionV relativeFrom="page">
                <wp:posOffset>1298575</wp:posOffset>
              </wp:positionV>
              <wp:extent cx="3924000" cy="0"/>
              <wp:effectExtent l="0" t="0" r="19685" b="19050"/>
              <wp:wrapNone/>
              <wp:docPr id="50" name="Connector rect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B9BAA" id="Connector recte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5.85pt,102.25pt" to="474.8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" strokecolor="#afabab" strokeweight=".5pt">
              <v:stroke joinstyle="miter"/>
              <w10:wrap anchorx="page" anchory="page"/>
            </v:line>
          </w:pict>
        </mc:Fallback>
      </mc:AlternateContent>
    </w:r>
  </w:p>
  <w:p w:rsidR="000C6A5B" w:rsidRDefault="000C6A5B">
    <w:pPr>
      <w:pStyle w:val="Capalera"/>
    </w:pPr>
  </w:p>
  <w:p w:rsidR="000C6A5B" w:rsidRDefault="000C6A5B">
    <w:pPr>
      <w:pStyle w:val="Capalera"/>
    </w:pPr>
  </w:p>
  <w:p w:rsidR="000C6A5B" w:rsidRDefault="000C6A5B">
    <w:pPr>
      <w:pStyle w:val="Capalera"/>
    </w:pPr>
  </w:p>
  <w:p w:rsidR="000C6A5B" w:rsidRDefault="000C6A5B">
    <w:pPr>
      <w:pStyle w:val="Capalera"/>
    </w:pPr>
  </w:p>
  <w:p w:rsidR="000C6A5B" w:rsidRDefault="000C6A5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9.75pt;height:162pt" o:bullet="t">
        <v:imagedata r:id="rId1" o:title="bossa_sola"/>
      </v:shape>
    </w:pict>
  </w:numPicBullet>
  <w:numPicBullet w:numPicBulletId="1">
    <w:pict>
      <v:shape id="_x0000_i1029" type="#_x0000_t75" style="width:79.5pt;height:42.75pt" o:bullet="t">
        <v:imagedata r:id="rId2" o:title="imago-lletres_al_comerç"/>
      </v:shape>
    </w:pict>
  </w:numPicBullet>
  <w:abstractNum w:abstractNumId="0" w15:restartNumberingAfterBreak="0">
    <w:nsid w:val="002E211F"/>
    <w:multiLevelType w:val="hybridMultilevel"/>
    <w:tmpl w:val="C6D4413A"/>
    <w:lvl w:ilvl="0" w:tplc="A4A030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2CC0"/>
    <w:multiLevelType w:val="hybridMultilevel"/>
    <w:tmpl w:val="1C0C55D0"/>
    <w:lvl w:ilvl="0" w:tplc="A4A030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1B1"/>
    <w:multiLevelType w:val="hybridMultilevel"/>
    <w:tmpl w:val="744019D2"/>
    <w:lvl w:ilvl="0" w:tplc="A4A030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0495"/>
    <w:multiLevelType w:val="hybridMultilevel"/>
    <w:tmpl w:val="7BBE9400"/>
    <w:lvl w:ilvl="0" w:tplc="0403000F">
      <w:start w:val="1"/>
      <w:numFmt w:val="decimal"/>
      <w:lvlText w:val="%1."/>
      <w:lvlJc w:val="left"/>
      <w:pPr>
        <w:ind w:left="644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6BE5"/>
    <w:multiLevelType w:val="hybridMultilevel"/>
    <w:tmpl w:val="08AAB36A"/>
    <w:lvl w:ilvl="0" w:tplc="8BAEF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00FD3"/>
    <w:multiLevelType w:val="hybridMultilevel"/>
    <w:tmpl w:val="F834A49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00D5B"/>
    <w:multiLevelType w:val="hybridMultilevel"/>
    <w:tmpl w:val="1BB40EFC"/>
    <w:lvl w:ilvl="0" w:tplc="8BAEF4F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E3"/>
    <w:rsid w:val="000C6A5B"/>
    <w:rsid w:val="00260177"/>
    <w:rsid w:val="00282930"/>
    <w:rsid w:val="00355B82"/>
    <w:rsid w:val="00385E3F"/>
    <w:rsid w:val="006B738C"/>
    <w:rsid w:val="0093294A"/>
    <w:rsid w:val="00950644"/>
    <w:rsid w:val="009B3016"/>
    <w:rsid w:val="009F68B0"/>
    <w:rsid w:val="00B401E3"/>
    <w:rsid w:val="00B71F6C"/>
    <w:rsid w:val="00B7384E"/>
    <w:rsid w:val="00B9779C"/>
    <w:rsid w:val="00BD2011"/>
    <w:rsid w:val="00CD0575"/>
    <w:rsid w:val="00D25737"/>
    <w:rsid w:val="00F35760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7AA9B-4239-4399-9F38-D7C2104A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1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71F6C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9B3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3016"/>
  </w:style>
  <w:style w:type="paragraph" w:styleId="Peu">
    <w:name w:val="footer"/>
    <w:basedOn w:val="Normal"/>
    <w:link w:val="PeuCar"/>
    <w:uiPriority w:val="99"/>
    <w:unhideWhenUsed/>
    <w:rsid w:val="009B3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B3016"/>
  </w:style>
  <w:style w:type="paragraph" w:styleId="Textdeglobus">
    <w:name w:val="Balloon Text"/>
    <w:basedOn w:val="Normal"/>
    <w:link w:val="TextdeglobusCar"/>
    <w:uiPriority w:val="99"/>
    <w:semiHidden/>
    <w:unhideWhenUsed/>
    <w:rsid w:val="000C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etresalcomerc.eixosbc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letresalcomerc.eixosbcn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letres@eixosbc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etresalcomerc.eixosbc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etresalcomer&#231;.eixosbcn.or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Folck</dc:creator>
  <cp:keywords/>
  <dc:description/>
  <cp:lastModifiedBy>Esco Gallego</cp:lastModifiedBy>
  <cp:revision>3</cp:revision>
  <cp:lastPrinted>2018-07-12T11:04:00Z</cp:lastPrinted>
  <dcterms:created xsi:type="dcterms:W3CDTF">2018-07-12T11:08:00Z</dcterms:created>
  <dcterms:modified xsi:type="dcterms:W3CDTF">2018-07-18T12:26:00Z</dcterms:modified>
</cp:coreProperties>
</file>